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55" w:rsidRDefault="00831055" w:rsidP="00831055">
      <w:pPr>
        <w:spacing w:after="0" w:line="360" w:lineRule="auto"/>
        <w:jc w:val="center"/>
        <w:rPr>
          <w:b/>
          <w:sz w:val="24"/>
          <w:szCs w:val="24"/>
        </w:rPr>
      </w:pPr>
    </w:p>
    <w:p w:rsidR="00C20465" w:rsidRDefault="00C20465" w:rsidP="00831055">
      <w:pPr>
        <w:spacing w:after="0" w:line="360" w:lineRule="auto"/>
        <w:jc w:val="both"/>
        <w:rPr>
          <w:sz w:val="24"/>
          <w:szCs w:val="24"/>
        </w:rPr>
      </w:pP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411"/>
      </w:tblGrid>
      <w:tr w:rsidR="00C20465" w:rsidRPr="00363F26" w:rsidTr="00463EFE">
        <w:trPr>
          <w:trHeight w:val="687"/>
          <w:jc w:val="center"/>
        </w:trPr>
        <w:tc>
          <w:tcPr>
            <w:tcW w:w="9112" w:type="dxa"/>
            <w:gridSpan w:val="2"/>
            <w:shd w:val="clear" w:color="auto" w:fill="FBD4B4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60F39">
              <w:rPr>
                <w:rFonts w:ascii="Arial" w:hAnsi="Arial" w:cs="Arial"/>
                <w:b/>
                <w:sz w:val="36"/>
                <w:szCs w:val="36"/>
              </w:rPr>
              <w:t>PROGRAM SPOTKANIA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shd w:val="clear" w:color="auto" w:fill="B6DDE8"/>
            <w:vAlign w:val="center"/>
          </w:tcPr>
          <w:p w:rsidR="00C20465" w:rsidRPr="00D77C19" w:rsidRDefault="00C20465" w:rsidP="00463E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C19">
              <w:rPr>
                <w:rFonts w:ascii="Arial" w:hAnsi="Arial" w:cs="Arial"/>
                <w:b/>
                <w:sz w:val="24"/>
                <w:szCs w:val="24"/>
              </w:rPr>
              <w:t>GODZINA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411" w:type="dxa"/>
            <w:shd w:val="clear" w:color="auto" w:fill="B6DDE8"/>
            <w:vAlign w:val="center"/>
          </w:tcPr>
          <w:p w:rsidR="00C20465" w:rsidRPr="00D77C19" w:rsidRDefault="00C20465" w:rsidP="00463EF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C19">
              <w:rPr>
                <w:rFonts w:ascii="Arial" w:hAnsi="Arial" w:cs="Arial"/>
                <w:b/>
                <w:sz w:val="24"/>
                <w:szCs w:val="24"/>
              </w:rPr>
              <w:t>TEMAT</w:t>
            </w:r>
            <w:r>
              <w:rPr>
                <w:rFonts w:ascii="Arial" w:hAnsi="Arial" w:cs="Arial"/>
                <w:b/>
                <w:sz w:val="24"/>
                <w:szCs w:val="24"/>
              </w:rPr>
              <w:t>: Fundusze europejskie dla kultury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10.00.-10.15</w:t>
            </w:r>
          </w:p>
        </w:tc>
        <w:tc>
          <w:tcPr>
            <w:tcW w:w="7411" w:type="dxa"/>
            <w:vAlign w:val="center"/>
          </w:tcPr>
          <w:p w:rsidR="00C20465" w:rsidRPr="00E60F39" w:rsidRDefault="00C20465" w:rsidP="00463EFE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60F39">
              <w:rPr>
                <w:rFonts w:ascii="Arial" w:hAnsi="Arial" w:cs="Arial"/>
                <w:i/>
              </w:rPr>
              <w:t>Rejestracja uczestników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10.15.-11.15</w:t>
            </w:r>
          </w:p>
        </w:tc>
        <w:tc>
          <w:tcPr>
            <w:tcW w:w="7411" w:type="dxa"/>
            <w:vAlign w:val="center"/>
          </w:tcPr>
          <w:p w:rsidR="00C20465" w:rsidRDefault="00C20465" w:rsidP="00463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Regionalny Program Operacyjny Województwa Podkarpackiego</w:t>
            </w:r>
          </w:p>
          <w:p w:rsidR="00C20465" w:rsidRDefault="00C20465" w:rsidP="00C2046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na działania infrastrukturalne w zakresie kultury</w:t>
            </w:r>
          </w:p>
          <w:p w:rsidR="00C20465" w:rsidRDefault="00C20465" w:rsidP="00C2046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na e-usługi w dziedzinie kultury</w:t>
            </w:r>
          </w:p>
          <w:p w:rsidR="00C20465" w:rsidRPr="00C20465" w:rsidRDefault="00C20465" w:rsidP="00C20465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miękkie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11.15-11.45 </w:t>
            </w:r>
          </w:p>
        </w:tc>
        <w:tc>
          <w:tcPr>
            <w:tcW w:w="7411" w:type="dxa"/>
            <w:vAlign w:val="center"/>
          </w:tcPr>
          <w:p w:rsidR="00C20465" w:rsidRPr="00C20465" w:rsidRDefault="00C20465" w:rsidP="00C2046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Rozwoju Obszarów Wiejskich 2014-2020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– 12.00</w:t>
            </w:r>
          </w:p>
        </w:tc>
        <w:tc>
          <w:tcPr>
            <w:tcW w:w="7411" w:type="dxa"/>
            <w:tcBorders>
              <w:bottom w:val="single" w:sz="4" w:space="0" w:color="000000"/>
            </w:tcBorders>
            <w:vAlign w:val="center"/>
          </w:tcPr>
          <w:p w:rsidR="00C20465" w:rsidRPr="00E60F39" w:rsidRDefault="00C20465" w:rsidP="00C20465">
            <w:pPr>
              <w:spacing w:after="0"/>
              <w:jc w:val="both"/>
              <w:rPr>
                <w:rFonts w:ascii="Arial" w:hAnsi="Arial" w:cs="Arial"/>
              </w:rPr>
            </w:pPr>
            <w:r w:rsidRPr="00E60F39">
              <w:rPr>
                <w:rFonts w:ascii="Arial" w:hAnsi="Arial" w:cs="Arial"/>
                <w:i/>
              </w:rPr>
              <w:t>Przerwa kawowa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 w:rsidRPr="00E60F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2.00 – 12.20</w:t>
            </w:r>
          </w:p>
        </w:tc>
        <w:tc>
          <w:tcPr>
            <w:tcW w:w="7411" w:type="dxa"/>
            <w:shd w:val="clear" w:color="auto" w:fill="auto"/>
            <w:vAlign w:val="center"/>
          </w:tcPr>
          <w:p w:rsidR="00C20465" w:rsidRPr="00C20465" w:rsidRDefault="00C20465" w:rsidP="00463EFE">
            <w:pPr>
              <w:spacing w:after="0"/>
              <w:jc w:val="both"/>
              <w:rPr>
                <w:rFonts w:ascii="Arial" w:hAnsi="Arial" w:cs="Arial"/>
              </w:rPr>
            </w:pPr>
            <w:r w:rsidRPr="00C2046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 Operacyjny Cyfrowa Polska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463EFE">
            <w:pPr>
              <w:spacing w:after="0"/>
              <w:jc w:val="center"/>
              <w:rPr>
                <w:rFonts w:ascii="Arial" w:hAnsi="Arial" w:cs="Arial"/>
              </w:rPr>
            </w:pPr>
            <w:r w:rsidRPr="00E60F3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2.20 – 12.40</w:t>
            </w:r>
          </w:p>
        </w:tc>
        <w:tc>
          <w:tcPr>
            <w:tcW w:w="7411" w:type="dxa"/>
            <w:vAlign w:val="center"/>
          </w:tcPr>
          <w:p w:rsidR="00C20465" w:rsidRDefault="00C20465" w:rsidP="00C2046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Programy Europejskiej Współpracy Transgranicznej dla kultury</w:t>
            </w:r>
          </w:p>
          <w:p w:rsidR="00123C2F" w:rsidRDefault="00123C2F" w:rsidP="00123C2F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EWT PL-BY-UK</w:t>
            </w:r>
          </w:p>
          <w:p w:rsidR="00123C2F" w:rsidRPr="00123C2F" w:rsidRDefault="00123C2F" w:rsidP="00123C2F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Polska-Słowacja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013B51" w:rsidP="00013B5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12.40-13.00.</w:t>
            </w:r>
          </w:p>
        </w:tc>
        <w:tc>
          <w:tcPr>
            <w:tcW w:w="7411" w:type="dxa"/>
            <w:vAlign w:val="center"/>
          </w:tcPr>
          <w:p w:rsidR="00C20465" w:rsidRPr="00E60F39" w:rsidRDefault="00013B51" w:rsidP="00463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Operacyjny Infrastruktura i Środowisko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013B51" w:rsidP="00463EF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13.00-13.30</w:t>
            </w:r>
          </w:p>
        </w:tc>
        <w:tc>
          <w:tcPr>
            <w:tcW w:w="7411" w:type="dxa"/>
            <w:vAlign w:val="center"/>
          </w:tcPr>
          <w:p w:rsidR="00C20465" w:rsidRDefault="00013B51" w:rsidP="00463EF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Możliwości finansowania projektów  kulturalnych ze źródeł krajowych oraz Komisji Europejskiej:</w:t>
            </w:r>
          </w:p>
          <w:p w:rsidR="00013B51" w:rsidRDefault="00013B51" w:rsidP="00013B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Dotacje Samorządu Województwa Podkarpackiego </w:t>
            </w:r>
          </w:p>
          <w:p w:rsidR="00013B51" w:rsidRDefault="00013B51" w:rsidP="00013B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Dotacje Ministerstwa Kultury i Dziedzictwa Narodowego</w:t>
            </w:r>
          </w:p>
          <w:p w:rsidR="00013B51" w:rsidRDefault="00013B51" w:rsidP="00013B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Fundusz Inicjatyw Obywatelskich</w:t>
            </w:r>
          </w:p>
          <w:p w:rsidR="00013B51" w:rsidRPr="00013B51" w:rsidRDefault="00123C2F" w:rsidP="00013B51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Kreatywna Europa</w:t>
            </w:r>
          </w:p>
        </w:tc>
      </w:tr>
      <w:tr w:rsidR="00C20465" w:rsidRPr="00363F26" w:rsidTr="00463EFE">
        <w:trPr>
          <w:trHeight w:val="696"/>
          <w:jc w:val="center"/>
        </w:trPr>
        <w:tc>
          <w:tcPr>
            <w:tcW w:w="1701" w:type="dxa"/>
            <w:vAlign w:val="center"/>
          </w:tcPr>
          <w:p w:rsidR="00C20465" w:rsidRPr="00E60F39" w:rsidRDefault="00C20465" w:rsidP="00013B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0F39">
              <w:rPr>
                <w:rFonts w:ascii="Arial" w:hAnsi="Arial" w:cs="Arial"/>
              </w:rPr>
              <w:t>Od 1</w:t>
            </w:r>
            <w:r w:rsidR="00013B51">
              <w:rPr>
                <w:rFonts w:ascii="Arial" w:hAnsi="Arial" w:cs="Arial"/>
              </w:rPr>
              <w:t>3.30</w:t>
            </w:r>
          </w:p>
        </w:tc>
        <w:tc>
          <w:tcPr>
            <w:tcW w:w="7411" w:type="dxa"/>
            <w:vAlign w:val="center"/>
          </w:tcPr>
          <w:p w:rsidR="00C20465" w:rsidRPr="00F959C0" w:rsidRDefault="00C20465" w:rsidP="00463EF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959C0">
              <w:rPr>
                <w:rFonts w:ascii="Arial" w:hAnsi="Arial" w:cs="Arial"/>
                <w:i/>
              </w:rPr>
              <w:t>Konsultacje indywidualne</w:t>
            </w:r>
          </w:p>
        </w:tc>
      </w:tr>
    </w:tbl>
    <w:p w:rsidR="00C20465" w:rsidRPr="00831055" w:rsidRDefault="00C20465" w:rsidP="00831055">
      <w:pPr>
        <w:spacing w:after="0" w:line="360" w:lineRule="auto"/>
        <w:jc w:val="both"/>
        <w:rPr>
          <w:sz w:val="24"/>
          <w:szCs w:val="24"/>
        </w:rPr>
      </w:pPr>
    </w:p>
    <w:sectPr w:rsidR="00C20465" w:rsidRPr="00831055" w:rsidSect="00CB3A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44" w:rsidRDefault="009D2244" w:rsidP="00C20465">
      <w:pPr>
        <w:spacing w:after="0" w:line="240" w:lineRule="auto"/>
      </w:pPr>
      <w:r>
        <w:separator/>
      </w:r>
    </w:p>
  </w:endnote>
  <w:endnote w:type="continuationSeparator" w:id="0">
    <w:p w:rsidR="009D2244" w:rsidRDefault="009D2244" w:rsidP="00C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44" w:rsidRDefault="009D2244" w:rsidP="00C20465">
      <w:pPr>
        <w:spacing w:after="0" w:line="240" w:lineRule="auto"/>
      </w:pPr>
      <w:r>
        <w:separator/>
      </w:r>
    </w:p>
  </w:footnote>
  <w:footnote w:type="continuationSeparator" w:id="0">
    <w:p w:rsidR="009D2244" w:rsidRDefault="009D2244" w:rsidP="00C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65" w:rsidRDefault="00C20465">
    <w:pPr>
      <w:pStyle w:val="Nagwek"/>
    </w:pPr>
    <w:r>
      <w:rPr>
        <w:noProof/>
        <w:lang w:eastAsia="pl-PL"/>
      </w:rPr>
      <w:drawing>
        <wp:inline distT="0" distB="0" distL="0" distR="0">
          <wp:extent cx="5760720" cy="812409"/>
          <wp:effectExtent l="19050" t="0" r="0" b="0"/>
          <wp:docPr id="1" name="Obraz 1" descr="C:\Users\Admin\Desktop\Logotyp_2014-2020 %281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typ_2014-2020 %281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3FBE"/>
    <w:multiLevelType w:val="hybridMultilevel"/>
    <w:tmpl w:val="206E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1B4A"/>
    <w:multiLevelType w:val="hybridMultilevel"/>
    <w:tmpl w:val="32343B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306C8"/>
    <w:multiLevelType w:val="hybridMultilevel"/>
    <w:tmpl w:val="AF502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7088F"/>
    <w:multiLevelType w:val="hybridMultilevel"/>
    <w:tmpl w:val="FFFC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794D"/>
    <w:multiLevelType w:val="hybridMultilevel"/>
    <w:tmpl w:val="9064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F5F0D"/>
    <w:multiLevelType w:val="hybridMultilevel"/>
    <w:tmpl w:val="8FC85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642C2"/>
    <w:multiLevelType w:val="hybridMultilevel"/>
    <w:tmpl w:val="B8C6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055"/>
    <w:rsid w:val="00013B51"/>
    <w:rsid w:val="00123C2F"/>
    <w:rsid w:val="00831055"/>
    <w:rsid w:val="009075AA"/>
    <w:rsid w:val="009D2244"/>
    <w:rsid w:val="00A401B2"/>
    <w:rsid w:val="00C20465"/>
    <w:rsid w:val="00CB3ADF"/>
    <w:rsid w:val="00D50D29"/>
    <w:rsid w:val="00FC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465"/>
  </w:style>
  <w:style w:type="paragraph" w:styleId="Stopka">
    <w:name w:val="footer"/>
    <w:basedOn w:val="Normalny"/>
    <w:link w:val="StopkaZnak"/>
    <w:uiPriority w:val="99"/>
    <w:semiHidden/>
    <w:unhideWhenUsed/>
    <w:rsid w:val="00C20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465"/>
  </w:style>
  <w:style w:type="paragraph" w:styleId="Tekstdymka">
    <w:name w:val="Balloon Text"/>
    <w:basedOn w:val="Normalny"/>
    <w:link w:val="TekstdymkaZnak"/>
    <w:uiPriority w:val="99"/>
    <w:semiHidden/>
    <w:unhideWhenUsed/>
    <w:rsid w:val="00C2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4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t.sanecki</cp:lastModifiedBy>
  <cp:revision>2</cp:revision>
  <dcterms:created xsi:type="dcterms:W3CDTF">2015-05-25T07:13:00Z</dcterms:created>
  <dcterms:modified xsi:type="dcterms:W3CDTF">2015-05-25T07:13:00Z</dcterms:modified>
</cp:coreProperties>
</file>